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8386" w14:textId="6EC1698B" w:rsidR="006C4B1E" w:rsidRPr="006C4B1E" w:rsidRDefault="006C4B1E" w:rsidP="006C4B1E">
      <w:pPr>
        <w:spacing w:line="360" w:lineRule="auto"/>
        <w:jc w:val="center"/>
        <w:rPr>
          <w:rFonts w:ascii="Times New Roman" w:hAnsi="Times New Roman" w:cs="Times New Roman"/>
          <w:lang w:val="en-US"/>
        </w:rPr>
      </w:pPr>
      <w:r w:rsidRPr="006C4B1E">
        <w:rPr>
          <w:rFonts w:ascii="Times New Roman" w:hAnsi="Times New Roman" w:cs="Times New Roman"/>
          <w:noProof/>
          <w:lang w:val="en-GB"/>
        </w:rPr>
        <w:drawing>
          <wp:inline distT="0" distB="0" distL="0" distR="0" wp14:anchorId="7626FBF3" wp14:editId="21CDC9BF">
            <wp:extent cx="476250" cy="542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6250" cy="542925"/>
                    </a:xfrm>
                    <a:prstGeom prst="rect">
                      <a:avLst/>
                    </a:prstGeom>
                    <a:noFill/>
                    <a:ln>
                      <a:noFill/>
                    </a:ln>
                  </pic:spPr>
                </pic:pic>
              </a:graphicData>
            </a:graphic>
          </wp:inline>
        </w:drawing>
      </w:r>
    </w:p>
    <w:p w14:paraId="714C6B39" w14:textId="77777777" w:rsidR="006C4B1E" w:rsidRPr="006C4B1E" w:rsidRDefault="006C4B1E" w:rsidP="006C4B1E">
      <w:pPr>
        <w:spacing w:after="0" w:line="360" w:lineRule="auto"/>
        <w:jc w:val="center"/>
        <w:rPr>
          <w:rFonts w:ascii="Times New Roman" w:hAnsi="Times New Roman" w:cs="Times New Roman"/>
          <w:b/>
          <w:lang w:val="pt-BR"/>
        </w:rPr>
      </w:pPr>
      <w:r w:rsidRPr="006C4B1E">
        <w:rPr>
          <w:rFonts w:ascii="Times New Roman" w:hAnsi="Times New Roman" w:cs="Times New Roman"/>
          <w:b/>
          <w:lang w:val="pt-BR"/>
        </w:rPr>
        <w:t>KARALIAUS MINDAUGO PROFESINIO MOKYMO CENTRAS</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6C4B1E" w:rsidRPr="006C4B1E" w14:paraId="4B2A9F8A" w14:textId="77777777" w:rsidTr="006C4B1E">
        <w:trPr>
          <w:trHeight w:val="688"/>
        </w:trPr>
        <w:tc>
          <w:tcPr>
            <w:tcW w:w="9638" w:type="dxa"/>
            <w:tcBorders>
              <w:top w:val="nil"/>
              <w:left w:val="nil"/>
              <w:bottom w:val="single" w:sz="4" w:space="0" w:color="auto"/>
              <w:right w:val="nil"/>
            </w:tcBorders>
            <w:hideMark/>
          </w:tcPr>
          <w:p w14:paraId="57503A7B" w14:textId="1736AE59" w:rsidR="006C4B1E" w:rsidRPr="006C4B1E" w:rsidRDefault="006C4B1E" w:rsidP="006C4B1E">
            <w:pPr>
              <w:spacing w:after="0" w:line="240" w:lineRule="auto"/>
              <w:jc w:val="center"/>
              <w:rPr>
                <w:rFonts w:ascii="Times New Roman" w:hAnsi="Times New Roman" w:cs="Times New Roman"/>
                <w:sz w:val="20"/>
                <w:szCs w:val="20"/>
              </w:rPr>
            </w:pPr>
            <w:r w:rsidRPr="006C4B1E">
              <w:rPr>
                <w:rFonts w:ascii="Times New Roman" w:hAnsi="Times New Roman" w:cs="Times New Roman"/>
                <w:sz w:val="20"/>
                <w:szCs w:val="20"/>
                <w:lang w:val="pt-PT"/>
              </w:rPr>
              <w:t>Viešoji įstaiga, Karaliaus Mindaugo pr. 11, 44287 Kaunas,</w:t>
            </w:r>
          </w:p>
          <w:p w14:paraId="3BE05AE6" w14:textId="27CB4774" w:rsidR="006C4B1E" w:rsidRPr="006C4B1E" w:rsidRDefault="006C4B1E" w:rsidP="006C4B1E">
            <w:pPr>
              <w:spacing w:after="0" w:line="240" w:lineRule="auto"/>
              <w:jc w:val="center"/>
              <w:rPr>
                <w:rFonts w:ascii="Times New Roman" w:hAnsi="Times New Roman" w:cs="Times New Roman"/>
                <w:sz w:val="20"/>
                <w:szCs w:val="20"/>
              </w:rPr>
            </w:pPr>
            <w:r w:rsidRPr="006C4B1E">
              <w:rPr>
                <w:rFonts w:ascii="Times New Roman" w:hAnsi="Times New Roman" w:cs="Times New Roman"/>
                <w:sz w:val="20"/>
                <w:szCs w:val="20"/>
                <w:lang w:val="en-US"/>
              </w:rPr>
              <w:t xml:space="preserve">tel. (8 37) 22 17 23, </w:t>
            </w:r>
            <w:proofErr w:type="spellStart"/>
            <w:r w:rsidRPr="006C4B1E">
              <w:rPr>
                <w:rFonts w:ascii="Times New Roman" w:hAnsi="Times New Roman" w:cs="Times New Roman"/>
                <w:sz w:val="20"/>
                <w:szCs w:val="20"/>
                <w:lang w:val="en-US"/>
              </w:rPr>
              <w:t>faks</w:t>
            </w:r>
            <w:proofErr w:type="spellEnd"/>
            <w:r w:rsidRPr="006C4B1E">
              <w:rPr>
                <w:rFonts w:ascii="Times New Roman" w:hAnsi="Times New Roman" w:cs="Times New Roman"/>
                <w:sz w:val="20"/>
                <w:szCs w:val="20"/>
                <w:lang w:val="en-US"/>
              </w:rPr>
              <w:t>. (8 37) 20 59 90, el. p. rastine@kaupa.lt</w:t>
            </w:r>
          </w:p>
          <w:p w14:paraId="290BF7B5" w14:textId="3C80ECAE" w:rsidR="006C4B1E" w:rsidRPr="006C4B1E" w:rsidRDefault="006C4B1E" w:rsidP="006C4B1E">
            <w:pPr>
              <w:spacing w:after="0" w:line="240" w:lineRule="auto"/>
              <w:jc w:val="center"/>
              <w:rPr>
                <w:rFonts w:ascii="Times New Roman" w:hAnsi="Times New Roman" w:cs="Times New Roman"/>
                <w:lang w:val="pt-PT"/>
              </w:rPr>
            </w:pPr>
            <w:r w:rsidRPr="006C4B1E">
              <w:rPr>
                <w:rFonts w:ascii="Times New Roman" w:hAnsi="Times New Roman" w:cs="Times New Roman"/>
                <w:sz w:val="20"/>
                <w:szCs w:val="20"/>
                <w:lang w:val="pt-PT"/>
              </w:rPr>
              <w:t>Duomenys kaupiami ir saugomi Juridinių asmenų registre, kodas 111961453</w:t>
            </w:r>
          </w:p>
        </w:tc>
      </w:tr>
    </w:tbl>
    <w:p w14:paraId="3D37413B" w14:textId="77777777" w:rsidR="006C4B1E" w:rsidRPr="006C4B1E" w:rsidRDefault="006C4B1E" w:rsidP="006C4B1E">
      <w:pPr>
        <w:spacing w:line="360" w:lineRule="auto"/>
        <w:rPr>
          <w:rFonts w:ascii="Times New Roman" w:hAnsi="Times New Roman" w:cs="Times New Roman"/>
          <w:lang w:val="pt-PT"/>
        </w:rPr>
      </w:pPr>
    </w:p>
    <w:p w14:paraId="0BCE54F2" w14:textId="77777777" w:rsidR="006C4B1E" w:rsidRPr="006C4B1E" w:rsidRDefault="006C4B1E" w:rsidP="006C4B1E">
      <w:pPr>
        <w:spacing w:line="360" w:lineRule="auto"/>
        <w:rPr>
          <w:rFonts w:ascii="Times New Roman" w:hAnsi="Times New Roman" w:cs="Times New Roman"/>
          <w:lang w:val="pt-PT"/>
        </w:rPr>
      </w:pPr>
      <w:bookmarkStart w:id="0" w:name="_Hlk120796259"/>
      <w:r w:rsidRPr="006C4B1E">
        <w:rPr>
          <w:rFonts w:ascii="Times New Roman" w:hAnsi="Times New Roman" w:cs="Times New Roman"/>
          <w:lang w:val="pt-PT"/>
        </w:rPr>
        <w:t>Suinteresuotiems pirkimo</w:t>
      </w:r>
      <w:r w:rsidRPr="006C4B1E">
        <w:rPr>
          <w:rFonts w:ascii="Times New Roman" w:hAnsi="Times New Roman" w:cs="Times New Roman"/>
          <w:lang w:val="pt-PT"/>
        </w:rPr>
        <w:tab/>
        <w:t>dalyviams (2608880)</w:t>
      </w:r>
      <w:r w:rsidRPr="006C4B1E">
        <w:rPr>
          <w:rFonts w:ascii="Times New Roman" w:hAnsi="Times New Roman" w:cs="Times New Roman"/>
          <w:lang w:val="pt-PT"/>
        </w:rPr>
        <w:tab/>
      </w:r>
      <w:r w:rsidRPr="006C4B1E">
        <w:rPr>
          <w:rFonts w:ascii="Times New Roman" w:hAnsi="Times New Roman" w:cs="Times New Roman"/>
          <w:lang w:val="pt-PT"/>
        </w:rPr>
        <w:tab/>
      </w:r>
      <w:r w:rsidRPr="006C4B1E">
        <w:rPr>
          <w:rFonts w:ascii="Times New Roman" w:hAnsi="Times New Roman" w:cs="Times New Roman"/>
          <w:lang w:val="pt-PT"/>
        </w:rPr>
        <w:tab/>
        <w:t>2025-05-14</w:t>
      </w:r>
    </w:p>
    <w:bookmarkEnd w:id="0"/>
    <w:p w14:paraId="3FED1024" w14:textId="77777777" w:rsidR="006C4B1E" w:rsidRDefault="006C4B1E" w:rsidP="006C4B1E">
      <w:pPr>
        <w:spacing w:line="360" w:lineRule="auto"/>
        <w:rPr>
          <w:rFonts w:ascii="Times New Roman" w:hAnsi="Times New Roman" w:cs="Times New Roman"/>
          <w:b/>
          <w:lang w:val="pt-PT"/>
        </w:rPr>
      </w:pPr>
    </w:p>
    <w:p w14:paraId="2F955504" w14:textId="076B717A" w:rsidR="006C4B1E" w:rsidRPr="006C4B1E" w:rsidRDefault="006C4B1E" w:rsidP="006C4B1E">
      <w:pPr>
        <w:spacing w:line="360" w:lineRule="auto"/>
        <w:rPr>
          <w:rFonts w:ascii="Times New Roman" w:hAnsi="Times New Roman" w:cs="Times New Roman"/>
        </w:rPr>
      </w:pPr>
      <w:r w:rsidRPr="006C4B1E">
        <w:rPr>
          <w:rFonts w:ascii="Times New Roman" w:hAnsi="Times New Roman" w:cs="Times New Roman"/>
          <w:b/>
          <w:lang w:val="pt-PT"/>
        </w:rPr>
        <w:t>ATSAKYMAI Į GAUTUS KLAUSIMUS</w:t>
      </w:r>
    </w:p>
    <w:p w14:paraId="0EEB3FB1" w14:textId="77777777" w:rsidR="006C4B1E" w:rsidRPr="006C4B1E" w:rsidRDefault="006C4B1E" w:rsidP="006C4B1E">
      <w:pPr>
        <w:spacing w:line="360" w:lineRule="auto"/>
        <w:rPr>
          <w:rFonts w:ascii="Times New Roman" w:hAnsi="Times New Roman" w:cs="Times New Roman"/>
          <w:lang w:val="pt-PT"/>
        </w:rPr>
      </w:pPr>
    </w:p>
    <w:p w14:paraId="71F7167B" w14:textId="3AFAF1BC" w:rsidR="006C4B1E" w:rsidRPr="006C4B1E" w:rsidRDefault="006C4B1E" w:rsidP="009520FF">
      <w:pPr>
        <w:spacing w:after="0" w:line="360" w:lineRule="auto"/>
        <w:ind w:firstLine="284"/>
        <w:jc w:val="both"/>
        <w:rPr>
          <w:rFonts w:ascii="Times New Roman" w:hAnsi="Times New Roman" w:cs="Times New Roman"/>
          <w:lang w:val="pt-PT"/>
        </w:rPr>
      </w:pPr>
      <w:r w:rsidRPr="006C4B1E">
        <w:rPr>
          <w:rFonts w:ascii="Times New Roman" w:hAnsi="Times New Roman" w:cs="Times New Roman"/>
          <w:lang w:val="pt-PT"/>
        </w:rPr>
        <w:t xml:space="preserve">Karaliaus Mindaugo profesinio mokymo centro viešųjų pirkimų komisija (toliau – Komisija) vykdydama atvirą (supaprastintą) Pastato V. Krėvės 84, Kaunas patalpų paprastojo remonto darbų </w:t>
      </w:r>
      <w:r w:rsidRPr="006C4B1E">
        <w:rPr>
          <w:rFonts w:ascii="Times New Roman" w:hAnsi="Times New Roman" w:cs="Times New Roman"/>
          <w:bCs/>
          <w:lang w:val="pt-PT"/>
        </w:rPr>
        <w:t>pirkimą</w:t>
      </w:r>
      <w:r w:rsidRPr="006C4B1E">
        <w:rPr>
          <w:rFonts w:ascii="Times New Roman" w:hAnsi="Times New Roman" w:cs="Times New Roman"/>
          <w:b/>
          <w:lang w:val="pt-PT"/>
        </w:rPr>
        <w:t xml:space="preserve"> </w:t>
      </w:r>
      <w:r w:rsidRPr="006C4B1E">
        <w:rPr>
          <w:rFonts w:ascii="Times New Roman" w:hAnsi="Times New Roman" w:cs="Times New Roman"/>
          <w:lang w:val="pt-PT"/>
        </w:rPr>
        <w:t xml:space="preserve">(pirkimo ID. 2608880), 2025-05-13 d. CVP IS susirašinėjimo priemonėmis gavo suinteresuoto pirkimo dalyvio klausimus (klausimų ID </w:t>
      </w:r>
      <w:r w:rsidR="0065091C" w:rsidRPr="0065091C">
        <w:rPr>
          <w:rFonts w:ascii="Times New Roman" w:hAnsi="Times New Roman" w:cs="Times New Roman"/>
        </w:rPr>
        <w:t>194179</w:t>
      </w:r>
      <w:r w:rsidRPr="006C4B1E">
        <w:rPr>
          <w:rFonts w:ascii="Times New Roman" w:hAnsi="Times New Roman" w:cs="Times New Roman"/>
          <w:lang w:val="pt-PT"/>
        </w:rPr>
        <w:t>) (klausimų tekstas neredaguotas):</w:t>
      </w:r>
    </w:p>
    <w:p w14:paraId="4D33EC17" w14:textId="6A46E280" w:rsidR="008C2AE8" w:rsidRPr="008C2AE8" w:rsidRDefault="007D222E" w:rsidP="008C2AE8">
      <w:pPr>
        <w:spacing w:after="0" w:line="360" w:lineRule="auto"/>
        <w:jc w:val="both"/>
        <w:rPr>
          <w:rFonts w:ascii="Times New Roman" w:hAnsi="Times New Roman" w:cs="Times New Roman"/>
        </w:rPr>
      </w:pPr>
      <w:r>
        <w:rPr>
          <w:rFonts w:ascii="Times New Roman" w:hAnsi="Times New Roman" w:cs="Times New Roman"/>
        </w:rPr>
        <w:t>1</w:t>
      </w:r>
      <w:r w:rsidR="008C2AE8" w:rsidRPr="008C2AE8">
        <w:rPr>
          <w:rFonts w:ascii="Times New Roman" w:hAnsi="Times New Roman" w:cs="Times New Roman"/>
        </w:rPr>
        <w:t>. Techninėje specifikacijoje nurodyta:</w:t>
      </w:r>
    </w:p>
    <w:p w14:paraId="5BF5148E" w14:textId="3845F162"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b/>
          <w:bCs/>
        </w:rPr>
        <w:t>4. Ardymo darbai:</w:t>
      </w:r>
    </w:p>
    <w:p w14:paraId="6422827F"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Vykdant ardymo darbus turi būti nepažeistos neremontuojamo statinio dalies veikiančios inžinerinės sistemos, kitos konstrukcijos, įranga bei turtas būtini pastatui funkcionuoti.</w:t>
      </w:r>
    </w:p>
    <w:p w14:paraId="1AF52618"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Patalpose, nuo sienų ir lubų paviršių pašalinami seni dažai, nuo grindų nuimama sena grindų danga, </w:t>
      </w:r>
      <w:r w:rsidRPr="008C2AE8">
        <w:rPr>
          <w:rFonts w:ascii="Times New Roman" w:hAnsi="Times New Roman" w:cs="Times New Roman"/>
          <w:b/>
          <w:bCs/>
        </w:rPr>
        <w:t>WC patalpoje išardomi seni santechniniai prietaisai</w:t>
      </w:r>
      <w:r w:rsidRPr="008C2AE8">
        <w:rPr>
          <w:rFonts w:ascii="Times New Roman" w:hAnsi="Times New Roman" w:cs="Times New Roman"/>
        </w:rPr>
        <w:t>. Vykdomi kiti ardymo darbai, kurie numatyti pagal pateiktą darbų žiniaraštį.</w:t>
      </w:r>
    </w:p>
    <w:p w14:paraId="49C32608"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Darbų kiekių žiniaraštyje nenumatytas sanitarinių prietaisų demontavimas ir naujų sanitarinių prietaisų įrengimas prašome patikslinti darbų kiekių žiniaraštį.</w:t>
      </w:r>
    </w:p>
    <w:p w14:paraId="5E96ED67" w14:textId="59476636" w:rsidR="008C2AE8" w:rsidRPr="008C2AE8" w:rsidRDefault="009520FF" w:rsidP="00FB0973">
      <w:pPr>
        <w:spacing w:after="0" w:line="360" w:lineRule="auto"/>
        <w:ind w:firstLine="284"/>
        <w:jc w:val="both"/>
        <w:rPr>
          <w:rFonts w:ascii="Times New Roman" w:hAnsi="Times New Roman" w:cs="Times New Roman"/>
        </w:rPr>
      </w:pPr>
      <w:r>
        <w:rPr>
          <w:rFonts w:ascii="Times New Roman" w:hAnsi="Times New Roman" w:cs="Times New Roman"/>
          <w:b/>
          <w:bCs/>
        </w:rPr>
        <w:t>Perkančiosios organizacijos a</w:t>
      </w:r>
      <w:r w:rsidR="008C2AE8" w:rsidRPr="008C2AE8">
        <w:rPr>
          <w:rFonts w:ascii="Times New Roman" w:hAnsi="Times New Roman" w:cs="Times New Roman"/>
          <w:b/>
          <w:bCs/>
        </w:rPr>
        <w:t>tsakymas: patiksliname, WC patalpos nebus remontuojamos.</w:t>
      </w:r>
    </w:p>
    <w:p w14:paraId="5F1E62DB"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2.  Darbų kiekių žiniaraštyje nurodytas ardomų grindų kiekis 150 m2</w:t>
      </w:r>
    </w:p>
    <w:tbl>
      <w:tblPr>
        <w:tblW w:w="8980" w:type="dxa"/>
        <w:shd w:val="clear" w:color="auto" w:fill="FFFFFF"/>
        <w:tblCellMar>
          <w:left w:w="0" w:type="dxa"/>
          <w:right w:w="0" w:type="dxa"/>
        </w:tblCellMar>
        <w:tblLook w:val="04A0" w:firstRow="1" w:lastRow="0" w:firstColumn="1" w:lastColumn="0" w:noHBand="0" w:noVBand="1"/>
      </w:tblPr>
      <w:tblGrid>
        <w:gridCol w:w="500"/>
        <w:gridCol w:w="6520"/>
        <w:gridCol w:w="960"/>
        <w:gridCol w:w="1000"/>
      </w:tblGrid>
      <w:tr w:rsidR="008C2AE8" w:rsidRPr="008C2AE8" w14:paraId="0AB37B5C" w14:textId="77777777" w:rsidTr="008C2AE8">
        <w:trPr>
          <w:trHeight w:val="276"/>
        </w:trPr>
        <w:tc>
          <w:tcPr>
            <w:tcW w:w="500" w:type="dxa"/>
            <w:tcBorders>
              <w:top w:val="single" w:sz="8" w:space="0" w:color="808080"/>
              <w:left w:val="single" w:sz="8" w:space="0" w:color="D3D3D3"/>
            </w:tcBorders>
            <w:shd w:val="clear" w:color="auto" w:fill="FFFFFF"/>
            <w:tcMar>
              <w:top w:w="0" w:type="dxa"/>
              <w:left w:w="108" w:type="dxa"/>
              <w:bottom w:w="0" w:type="dxa"/>
              <w:right w:w="108" w:type="dxa"/>
            </w:tcMar>
            <w:vAlign w:val="center"/>
            <w:hideMark/>
          </w:tcPr>
          <w:p w14:paraId="2BC34E9E"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w:t>
            </w:r>
          </w:p>
        </w:tc>
        <w:tc>
          <w:tcPr>
            <w:tcW w:w="65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ABBBD1"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 xml:space="preserve">Plytelių,  </w:t>
            </w:r>
            <w:proofErr w:type="spellStart"/>
            <w:r w:rsidRPr="008C2AE8">
              <w:rPr>
                <w:rFonts w:ascii="Times New Roman" w:hAnsi="Times New Roman" w:cs="Times New Roman"/>
              </w:rPr>
              <w:t>pvc</w:t>
            </w:r>
            <w:proofErr w:type="spellEnd"/>
            <w:r w:rsidRPr="008C2AE8">
              <w:rPr>
                <w:rFonts w:ascii="Times New Roman" w:hAnsi="Times New Roman" w:cs="Times New Roman"/>
              </w:rPr>
              <w:t>   ir kitų dangų išardymas (grindys )</w:t>
            </w:r>
          </w:p>
        </w:tc>
        <w:tc>
          <w:tcPr>
            <w:tcW w:w="96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513884"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100 m2</w:t>
            </w:r>
          </w:p>
        </w:tc>
        <w:tc>
          <w:tcPr>
            <w:tcW w:w="100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F1CF88"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1,5</w:t>
            </w:r>
          </w:p>
        </w:tc>
      </w:tr>
    </w:tbl>
    <w:p w14:paraId="229041EE"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 Darbų kiekių žiniaraštyje grindų įrengimo kiekis:</w:t>
      </w:r>
    </w:p>
    <w:tbl>
      <w:tblPr>
        <w:tblW w:w="9062" w:type="dxa"/>
        <w:shd w:val="clear" w:color="auto" w:fill="FFFFFF"/>
        <w:tblCellMar>
          <w:left w:w="0" w:type="dxa"/>
          <w:right w:w="0" w:type="dxa"/>
        </w:tblCellMar>
        <w:tblLook w:val="04A0" w:firstRow="1" w:lastRow="0" w:firstColumn="1" w:lastColumn="0" w:noHBand="0" w:noVBand="1"/>
      </w:tblPr>
      <w:tblGrid>
        <w:gridCol w:w="6520"/>
        <w:gridCol w:w="960"/>
        <w:gridCol w:w="1582"/>
      </w:tblGrid>
      <w:tr w:rsidR="008C2AE8" w:rsidRPr="008C2AE8" w14:paraId="762905F4" w14:textId="77777777" w:rsidTr="00512C52">
        <w:trPr>
          <w:trHeight w:val="405"/>
        </w:trPr>
        <w:tc>
          <w:tcPr>
            <w:tcW w:w="65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3E0235"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Betoninio pagrindo šlifavimas, surenkant šiukšles siurbliu</w:t>
            </w:r>
          </w:p>
        </w:tc>
        <w:tc>
          <w:tcPr>
            <w:tcW w:w="960"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CE76E50"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100 m2</w:t>
            </w:r>
          </w:p>
        </w:tc>
        <w:tc>
          <w:tcPr>
            <w:tcW w:w="158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7FE2B4"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15,88</w:t>
            </w:r>
          </w:p>
        </w:tc>
      </w:tr>
      <w:tr w:rsidR="008C2AE8" w:rsidRPr="008C2AE8" w14:paraId="676658A2" w14:textId="77777777" w:rsidTr="00512C52">
        <w:trPr>
          <w:trHeight w:val="552"/>
        </w:trPr>
        <w:tc>
          <w:tcPr>
            <w:tcW w:w="6520"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D6576E"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Grindų vidinių paviršių pagrindo gruntavimas voleliu giliai įsigeriančiais gruntais</w:t>
            </w:r>
          </w:p>
        </w:tc>
        <w:tc>
          <w:tcPr>
            <w:tcW w:w="960"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E4DF1F"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100m2</w:t>
            </w:r>
          </w:p>
        </w:tc>
        <w:tc>
          <w:tcPr>
            <w:tcW w:w="158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5058AB"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16,04</w:t>
            </w:r>
          </w:p>
        </w:tc>
      </w:tr>
      <w:tr w:rsidR="008C2AE8" w:rsidRPr="008C2AE8" w14:paraId="4C34F7D0" w14:textId="77777777" w:rsidTr="00512C52">
        <w:trPr>
          <w:trHeight w:val="552"/>
        </w:trPr>
        <w:tc>
          <w:tcPr>
            <w:tcW w:w="6520"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6327C0"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lastRenderedPageBreak/>
              <w:t>Grindų pagrindų išlyginimas savaime išsilyginančiu skiediniu 5-30mm storio sluoksniu</w:t>
            </w:r>
          </w:p>
        </w:tc>
        <w:tc>
          <w:tcPr>
            <w:tcW w:w="960"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F8D5FA"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100 m2</w:t>
            </w:r>
          </w:p>
        </w:tc>
        <w:tc>
          <w:tcPr>
            <w:tcW w:w="158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35C0DE"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16,04</w:t>
            </w:r>
          </w:p>
        </w:tc>
      </w:tr>
      <w:tr w:rsidR="008C2AE8" w:rsidRPr="008C2AE8" w14:paraId="26CAE8AC" w14:textId="77777777" w:rsidTr="00512C52">
        <w:trPr>
          <w:trHeight w:val="552"/>
        </w:trPr>
        <w:tc>
          <w:tcPr>
            <w:tcW w:w="6520"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13C772"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PVC grindų dangų įrengimas, klijuojant ir sulydant sujungimus, PVC danga (detalus aprašymas pateikiamas TS_2.)</w:t>
            </w:r>
          </w:p>
        </w:tc>
        <w:tc>
          <w:tcPr>
            <w:tcW w:w="960"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D734EF"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100 m2</w:t>
            </w:r>
          </w:p>
        </w:tc>
        <w:tc>
          <w:tcPr>
            <w:tcW w:w="158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168A78"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13,71</w:t>
            </w:r>
          </w:p>
        </w:tc>
      </w:tr>
      <w:tr w:rsidR="008C2AE8" w:rsidRPr="008C2AE8" w14:paraId="69303DA0" w14:textId="77777777" w:rsidTr="00512C52">
        <w:trPr>
          <w:trHeight w:val="552"/>
        </w:trPr>
        <w:tc>
          <w:tcPr>
            <w:tcW w:w="6520"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4CE879"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Akmens masės   plytelių grindų įrengimas ant išlyginto pagrindo (laiptų aikštelės)</w:t>
            </w:r>
          </w:p>
        </w:tc>
        <w:tc>
          <w:tcPr>
            <w:tcW w:w="960"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0E7F4992"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m2</w:t>
            </w:r>
          </w:p>
        </w:tc>
        <w:tc>
          <w:tcPr>
            <w:tcW w:w="158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3610D3"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46</w:t>
            </w:r>
          </w:p>
        </w:tc>
      </w:tr>
      <w:tr w:rsidR="008C2AE8" w:rsidRPr="008C2AE8" w14:paraId="4B90330F" w14:textId="77777777" w:rsidTr="00512C52">
        <w:trPr>
          <w:trHeight w:val="552"/>
        </w:trPr>
        <w:tc>
          <w:tcPr>
            <w:tcW w:w="6520"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B90E32"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Akmens masės   plytelių grindų įrengimas ant išlyginto pagrindo (laiptų pakopos)</w:t>
            </w:r>
          </w:p>
        </w:tc>
        <w:tc>
          <w:tcPr>
            <w:tcW w:w="960"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6283A9" w14:textId="77777777" w:rsidR="008C2AE8" w:rsidRPr="008C2AE8" w:rsidRDefault="008C2AE8" w:rsidP="008C2AE8">
            <w:pPr>
              <w:spacing w:after="0" w:line="360" w:lineRule="auto"/>
              <w:jc w:val="both"/>
              <w:rPr>
                <w:rFonts w:ascii="Times New Roman" w:hAnsi="Times New Roman" w:cs="Times New Roman"/>
              </w:rPr>
            </w:pPr>
            <w:proofErr w:type="spellStart"/>
            <w:r w:rsidRPr="008C2AE8">
              <w:rPr>
                <w:rFonts w:ascii="Times New Roman" w:hAnsi="Times New Roman" w:cs="Times New Roman"/>
              </w:rPr>
              <w:t>vnt</w:t>
            </w:r>
            <w:proofErr w:type="spellEnd"/>
          </w:p>
        </w:tc>
        <w:tc>
          <w:tcPr>
            <w:tcW w:w="158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61A8A8"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225</w:t>
            </w:r>
          </w:p>
        </w:tc>
      </w:tr>
    </w:tbl>
    <w:p w14:paraId="0725A628" w14:textId="030AFA61" w:rsidR="008C2AE8" w:rsidRPr="008C2AE8" w:rsidRDefault="008C2AE8" w:rsidP="009520FF">
      <w:pPr>
        <w:spacing w:after="0" w:line="360" w:lineRule="auto"/>
        <w:jc w:val="both"/>
        <w:rPr>
          <w:rFonts w:ascii="Times New Roman" w:hAnsi="Times New Roman" w:cs="Times New Roman"/>
        </w:rPr>
      </w:pPr>
      <w:r w:rsidRPr="008C2AE8">
        <w:rPr>
          <w:rFonts w:ascii="Times New Roman" w:hAnsi="Times New Roman" w:cs="Times New Roman"/>
        </w:rPr>
        <w:t> </w:t>
      </w:r>
    </w:p>
    <w:p w14:paraId="4A640FE4" w14:textId="77777777" w:rsidR="008C2AE8" w:rsidRPr="008C2AE8" w:rsidRDefault="008C2AE8" w:rsidP="009520FF">
      <w:pPr>
        <w:spacing w:after="0" w:line="360" w:lineRule="auto"/>
        <w:jc w:val="both"/>
        <w:rPr>
          <w:rFonts w:ascii="Times New Roman" w:hAnsi="Times New Roman" w:cs="Times New Roman"/>
        </w:rPr>
      </w:pPr>
      <w:r w:rsidRPr="008C2AE8">
        <w:rPr>
          <w:rFonts w:ascii="Times New Roman" w:hAnsi="Times New Roman" w:cs="Times New Roman"/>
        </w:rPr>
        <w:t>Prašome patikslinti ardomų grindų kiekį ir pateikti patikslintą darbų kekių žiniaraštį.</w:t>
      </w:r>
    </w:p>
    <w:p w14:paraId="7BC282FA" w14:textId="1D37EBCA" w:rsidR="008C2AE8" w:rsidRPr="008C2AE8" w:rsidRDefault="009520FF" w:rsidP="00FB0973">
      <w:pPr>
        <w:spacing w:after="0" w:line="360" w:lineRule="auto"/>
        <w:ind w:firstLine="284"/>
        <w:jc w:val="both"/>
        <w:rPr>
          <w:rFonts w:ascii="Times New Roman" w:hAnsi="Times New Roman" w:cs="Times New Roman"/>
        </w:rPr>
      </w:pPr>
      <w:r>
        <w:rPr>
          <w:rFonts w:ascii="Times New Roman" w:hAnsi="Times New Roman" w:cs="Times New Roman"/>
          <w:b/>
          <w:bCs/>
        </w:rPr>
        <w:t>Perkančiosios organizacijos a</w:t>
      </w:r>
      <w:r w:rsidRPr="008C2AE8">
        <w:rPr>
          <w:rFonts w:ascii="Times New Roman" w:hAnsi="Times New Roman" w:cs="Times New Roman"/>
          <w:b/>
          <w:bCs/>
        </w:rPr>
        <w:t>tsakymas</w:t>
      </w:r>
      <w:r w:rsidR="008C2AE8" w:rsidRPr="008C2AE8">
        <w:rPr>
          <w:rFonts w:ascii="Times New Roman" w:hAnsi="Times New Roman" w:cs="Times New Roman"/>
          <w:b/>
          <w:bCs/>
        </w:rPr>
        <w:t>: Tiekėjai turi vadovautis nurodytais darbų kiekiais.</w:t>
      </w:r>
    </w:p>
    <w:p w14:paraId="7027B943" w14:textId="77777777" w:rsidR="008C2AE8" w:rsidRPr="008C2AE8" w:rsidRDefault="008C2AE8" w:rsidP="009520FF">
      <w:pPr>
        <w:spacing w:after="0" w:line="360" w:lineRule="auto"/>
        <w:jc w:val="both"/>
        <w:rPr>
          <w:rFonts w:ascii="Times New Roman" w:hAnsi="Times New Roman" w:cs="Times New Roman"/>
        </w:rPr>
      </w:pPr>
      <w:r w:rsidRPr="008C2AE8">
        <w:rPr>
          <w:rFonts w:ascii="Times New Roman" w:hAnsi="Times New Roman" w:cs="Times New Roman"/>
        </w:rPr>
        <w:t>3.  Techninėje specifikacijoje nurodyta:</w:t>
      </w:r>
    </w:p>
    <w:p w14:paraId="3EFB36B3" w14:textId="77777777" w:rsidR="008C2AE8" w:rsidRPr="008C2AE8" w:rsidRDefault="008C2AE8" w:rsidP="009520FF">
      <w:pPr>
        <w:numPr>
          <w:ilvl w:val="0"/>
          <w:numId w:val="5"/>
        </w:numPr>
        <w:tabs>
          <w:tab w:val="clear" w:pos="720"/>
          <w:tab w:val="num" w:pos="0"/>
        </w:tabs>
        <w:spacing w:after="0" w:line="360" w:lineRule="auto"/>
        <w:ind w:left="0" w:firstLine="0"/>
        <w:jc w:val="both"/>
        <w:rPr>
          <w:rFonts w:ascii="Times New Roman" w:hAnsi="Times New Roman" w:cs="Times New Roman"/>
        </w:rPr>
      </w:pPr>
      <w:r w:rsidRPr="008C2AE8">
        <w:rPr>
          <w:rFonts w:ascii="Times New Roman" w:hAnsi="Times New Roman" w:cs="Times New Roman"/>
          <w:b/>
          <w:bCs/>
        </w:rPr>
        <w:t>Akmens masės plytelių klijavimas ant sienų paviršių:</w:t>
      </w:r>
    </w:p>
    <w:p w14:paraId="466E5881" w14:textId="77777777" w:rsidR="008C2AE8" w:rsidRPr="008C2AE8" w:rsidRDefault="008C2AE8" w:rsidP="009520FF">
      <w:pPr>
        <w:spacing w:after="0" w:line="360" w:lineRule="auto"/>
        <w:jc w:val="both"/>
        <w:rPr>
          <w:rFonts w:ascii="Times New Roman" w:hAnsi="Times New Roman" w:cs="Times New Roman"/>
        </w:rPr>
      </w:pPr>
      <w:r w:rsidRPr="008C2AE8">
        <w:rPr>
          <w:rFonts w:ascii="Times New Roman" w:hAnsi="Times New Roman" w:cs="Times New Roman"/>
        </w:rPr>
        <w:t>Sienos apklijuojamos akmens masės plytelėmis ant išlygintų sienų paviršių. Plytelės turi būti atsparios  drėgmei, šilumai, šalčiui, šviesai. Spalva turi būti suderinta su užsakovu. Pastoviai kontroliuojamas siūlių plotis ir piešinio taisyklingumas. Siūlės pilnai užtaisomos specialiais užpildais pagal gamintojo rekomendacijas. Apklijuotų langų, durų angų, sienų kampų išoriniai ir vidiniai kampai aptaisomi specialiais apsauginiais išoriniais ir vidiniais intarpais, kurių spalva turi atitikti siūlių specialiųjų užpildų spalvą.</w:t>
      </w:r>
    </w:p>
    <w:p w14:paraId="124620C9" w14:textId="77777777" w:rsidR="008C2AE8" w:rsidRPr="008C2AE8" w:rsidRDefault="008C2AE8" w:rsidP="009520FF">
      <w:pPr>
        <w:spacing w:after="0" w:line="360" w:lineRule="auto"/>
        <w:jc w:val="both"/>
        <w:rPr>
          <w:rFonts w:ascii="Times New Roman" w:hAnsi="Times New Roman" w:cs="Times New Roman"/>
        </w:rPr>
      </w:pPr>
      <w:r w:rsidRPr="008C2AE8">
        <w:rPr>
          <w:rFonts w:ascii="Times New Roman" w:hAnsi="Times New Roman" w:cs="Times New Roman"/>
        </w:rPr>
        <w:t>Plytelių spalvos ir rašto pavyzdžiai prieš klojimą derinami su Užsakovu.</w:t>
      </w:r>
    </w:p>
    <w:p w14:paraId="27648348" w14:textId="77777777" w:rsidR="008C2AE8" w:rsidRPr="008C2AE8" w:rsidRDefault="008C2AE8" w:rsidP="009520FF">
      <w:pPr>
        <w:spacing w:after="0" w:line="360" w:lineRule="auto"/>
        <w:jc w:val="both"/>
        <w:rPr>
          <w:rFonts w:ascii="Times New Roman" w:hAnsi="Times New Roman" w:cs="Times New Roman"/>
        </w:rPr>
      </w:pPr>
      <w:r w:rsidRPr="008C2AE8">
        <w:rPr>
          <w:rFonts w:ascii="Times New Roman" w:hAnsi="Times New Roman" w:cs="Times New Roman"/>
          <w:b/>
          <w:bCs/>
        </w:rPr>
        <w:t>Darbų kiekių žiniaraštyje plytelių klijavimas ant sienų nenumatytas, prašome informuoti ar reikia vertintis plytelių klijavimą ant sienų, jei taip prašome patikslinkite darbų kiekių žiniaraštį</w:t>
      </w:r>
      <w:r w:rsidRPr="008C2AE8">
        <w:rPr>
          <w:rFonts w:ascii="Times New Roman" w:hAnsi="Times New Roman" w:cs="Times New Roman"/>
        </w:rPr>
        <w:t>.</w:t>
      </w:r>
    </w:p>
    <w:p w14:paraId="560D26D7" w14:textId="3B0BBD93" w:rsidR="008C2AE8" w:rsidRPr="008C2AE8" w:rsidRDefault="00512C52" w:rsidP="00FB0973">
      <w:pPr>
        <w:spacing w:after="0" w:line="360" w:lineRule="auto"/>
        <w:ind w:firstLine="284"/>
        <w:jc w:val="both"/>
        <w:rPr>
          <w:rFonts w:ascii="Times New Roman" w:hAnsi="Times New Roman" w:cs="Times New Roman"/>
        </w:rPr>
      </w:pPr>
      <w:r>
        <w:rPr>
          <w:rFonts w:ascii="Times New Roman" w:hAnsi="Times New Roman" w:cs="Times New Roman"/>
          <w:b/>
          <w:bCs/>
        </w:rPr>
        <w:t>Perkančiosios organizacijos a</w:t>
      </w:r>
      <w:r w:rsidRPr="008C2AE8">
        <w:rPr>
          <w:rFonts w:ascii="Times New Roman" w:hAnsi="Times New Roman" w:cs="Times New Roman"/>
          <w:b/>
          <w:bCs/>
        </w:rPr>
        <w:t>tsakymas</w:t>
      </w:r>
      <w:r w:rsidR="008C2AE8" w:rsidRPr="008C2AE8">
        <w:rPr>
          <w:rFonts w:ascii="Times New Roman" w:hAnsi="Times New Roman" w:cs="Times New Roman"/>
          <w:b/>
          <w:bCs/>
        </w:rPr>
        <w:t>: patiksliname, plytelės ant sienų neklijuojamos.</w:t>
      </w:r>
    </w:p>
    <w:p w14:paraId="5197DD19" w14:textId="4C748F09" w:rsidR="008C2AE8" w:rsidRPr="008C2AE8" w:rsidRDefault="008C2AE8" w:rsidP="009520FF">
      <w:pPr>
        <w:spacing w:after="0" w:line="360" w:lineRule="auto"/>
        <w:jc w:val="both"/>
        <w:rPr>
          <w:rFonts w:ascii="Times New Roman" w:hAnsi="Times New Roman" w:cs="Times New Roman"/>
        </w:rPr>
      </w:pPr>
      <w:r w:rsidRPr="008C2AE8">
        <w:rPr>
          <w:rFonts w:ascii="Times New Roman" w:hAnsi="Times New Roman" w:cs="Times New Roman"/>
        </w:rPr>
        <w:t xml:space="preserve">4. Prašome informuoti ar kartu su pasiūlymu reikia pateikti užpildytus pirkimo sąlygų 8 ir 9 priedus </w:t>
      </w:r>
    </w:p>
    <w:p w14:paraId="4A09DD80" w14:textId="5341568E" w:rsidR="008C2AE8" w:rsidRPr="008C2AE8" w:rsidRDefault="00512C52" w:rsidP="00FB0973">
      <w:pPr>
        <w:spacing w:after="0" w:line="360" w:lineRule="auto"/>
        <w:ind w:firstLine="284"/>
        <w:jc w:val="both"/>
        <w:rPr>
          <w:rFonts w:ascii="Times New Roman" w:hAnsi="Times New Roman" w:cs="Times New Roman"/>
        </w:rPr>
      </w:pPr>
      <w:r>
        <w:rPr>
          <w:rFonts w:ascii="Times New Roman" w:hAnsi="Times New Roman" w:cs="Times New Roman"/>
          <w:b/>
          <w:bCs/>
        </w:rPr>
        <w:t>Perkančiosios organizacijos a</w:t>
      </w:r>
      <w:r w:rsidRPr="008C2AE8">
        <w:rPr>
          <w:rFonts w:ascii="Times New Roman" w:hAnsi="Times New Roman" w:cs="Times New Roman"/>
          <w:b/>
          <w:bCs/>
        </w:rPr>
        <w:t>tsakymas</w:t>
      </w:r>
      <w:r w:rsidR="008C2AE8" w:rsidRPr="008C2AE8">
        <w:rPr>
          <w:rFonts w:ascii="Times New Roman" w:hAnsi="Times New Roman" w:cs="Times New Roman"/>
          <w:b/>
          <w:bCs/>
        </w:rPr>
        <w:t>: Taip.</w:t>
      </w:r>
    </w:p>
    <w:p w14:paraId="77835409" w14:textId="77777777" w:rsidR="008C2AE8" w:rsidRPr="008C2AE8" w:rsidRDefault="008C2AE8" w:rsidP="008C2AE8">
      <w:pPr>
        <w:spacing w:after="0" w:line="360" w:lineRule="auto"/>
        <w:jc w:val="both"/>
        <w:rPr>
          <w:rFonts w:ascii="Times New Roman" w:hAnsi="Times New Roman" w:cs="Times New Roman"/>
        </w:rPr>
      </w:pPr>
      <w:r w:rsidRPr="008C2AE8">
        <w:rPr>
          <w:rFonts w:ascii="Times New Roman" w:hAnsi="Times New Roman" w:cs="Times New Roman"/>
        </w:rPr>
        <w:t>5.  Objekto apžiūra nevykdoma, todėl prašome pateikti remontuojamų patalpų planus.</w:t>
      </w:r>
    </w:p>
    <w:p w14:paraId="043BC3A0" w14:textId="4E0DF4EE" w:rsidR="008C2AE8" w:rsidRPr="008C2AE8" w:rsidRDefault="00512C52" w:rsidP="00FB0973">
      <w:pPr>
        <w:spacing w:after="0" w:line="360" w:lineRule="auto"/>
        <w:ind w:firstLine="284"/>
        <w:jc w:val="both"/>
        <w:rPr>
          <w:rFonts w:ascii="Times New Roman" w:hAnsi="Times New Roman" w:cs="Times New Roman"/>
        </w:rPr>
      </w:pPr>
      <w:r>
        <w:rPr>
          <w:rFonts w:ascii="Times New Roman" w:hAnsi="Times New Roman" w:cs="Times New Roman"/>
          <w:b/>
          <w:bCs/>
        </w:rPr>
        <w:t>Perkančiosios organizacijos a</w:t>
      </w:r>
      <w:r w:rsidRPr="008C2AE8">
        <w:rPr>
          <w:rFonts w:ascii="Times New Roman" w:hAnsi="Times New Roman" w:cs="Times New Roman"/>
          <w:b/>
          <w:bCs/>
        </w:rPr>
        <w:t>tsakymas</w:t>
      </w:r>
      <w:r w:rsidR="008C2AE8" w:rsidRPr="008C2AE8">
        <w:rPr>
          <w:rFonts w:ascii="Times New Roman" w:hAnsi="Times New Roman" w:cs="Times New Roman"/>
          <w:b/>
          <w:bCs/>
        </w:rPr>
        <w:t>: pridedame patalpų planus.</w:t>
      </w:r>
    </w:p>
    <w:p w14:paraId="11D90171" w14:textId="3D7A653B" w:rsidR="006C4B1E" w:rsidRPr="006C4B1E" w:rsidRDefault="006C4B1E" w:rsidP="006C4B1E">
      <w:pPr>
        <w:spacing w:after="0" w:line="360" w:lineRule="auto"/>
        <w:jc w:val="both"/>
        <w:rPr>
          <w:rFonts w:ascii="Times New Roman" w:hAnsi="Times New Roman" w:cs="Times New Roman"/>
        </w:rPr>
      </w:pPr>
      <w:r w:rsidRPr="006C4B1E">
        <w:rPr>
          <w:rFonts w:ascii="Times New Roman" w:hAnsi="Times New Roman" w:cs="Times New Roman"/>
          <w:b/>
          <w:bCs/>
        </w:rPr>
        <w:t>PRIDEDAMA</w:t>
      </w:r>
      <w:r w:rsidRPr="006C4B1E">
        <w:rPr>
          <w:rFonts w:ascii="Times New Roman" w:hAnsi="Times New Roman" w:cs="Times New Roman"/>
        </w:rPr>
        <w:t xml:space="preserve">: </w:t>
      </w:r>
      <w:r w:rsidR="00512C52">
        <w:rPr>
          <w:rFonts w:ascii="Times New Roman" w:hAnsi="Times New Roman" w:cs="Times New Roman"/>
        </w:rPr>
        <w:t>5 brėžiniai</w:t>
      </w:r>
      <w:r w:rsidRPr="006C4B1E">
        <w:rPr>
          <w:rFonts w:ascii="Times New Roman" w:hAnsi="Times New Roman" w:cs="Times New Roman"/>
        </w:rPr>
        <w:t xml:space="preserve"> </w:t>
      </w:r>
    </w:p>
    <w:p w14:paraId="4D190944" w14:textId="77777777" w:rsidR="006C4B1E" w:rsidRPr="006C4B1E" w:rsidRDefault="006C4B1E" w:rsidP="006C4B1E">
      <w:pPr>
        <w:spacing w:after="0" w:line="360" w:lineRule="auto"/>
        <w:jc w:val="both"/>
        <w:rPr>
          <w:rFonts w:ascii="Times New Roman" w:hAnsi="Times New Roman" w:cs="Times New Roman"/>
        </w:rPr>
      </w:pPr>
    </w:p>
    <w:p w14:paraId="54855EE7" w14:textId="77777777" w:rsidR="006C4B1E" w:rsidRPr="006C4B1E" w:rsidRDefault="006C4B1E" w:rsidP="006C4B1E">
      <w:pPr>
        <w:spacing w:line="360" w:lineRule="auto"/>
        <w:jc w:val="both"/>
        <w:rPr>
          <w:rFonts w:ascii="Times New Roman" w:hAnsi="Times New Roman" w:cs="Times New Roman"/>
        </w:rPr>
      </w:pPr>
      <w:r w:rsidRPr="006C4B1E">
        <w:rPr>
          <w:rFonts w:ascii="Times New Roman" w:hAnsi="Times New Roman" w:cs="Times New Roman"/>
        </w:rPr>
        <w:t>Viešųjų pirkimų komisijos pirmininkas</w:t>
      </w:r>
      <w:r w:rsidRPr="006C4B1E">
        <w:rPr>
          <w:rFonts w:ascii="Times New Roman" w:hAnsi="Times New Roman" w:cs="Times New Roman"/>
        </w:rPr>
        <w:tab/>
      </w:r>
      <w:r w:rsidRPr="006C4B1E">
        <w:rPr>
          <w:rFonts w:ascii="Times New Roman" w:hAnsi="Times New Roman" w:cs="Times New Roman"/>
        </w:rPr>
        <w:tab/>
      </w:r>
      <w:r w:rsidRPr="006C4B1E">
        <w:rPr>
          <w:rFonts w:ascii="Times New Roman" w:hAnsi="Times New Roman" w:cs="Times New Roman"/>
        </w:rPr>
        <w:tab/>
        <w:t xml:space="preserve">Rimvydas </w:t>
      </w:r>
      <w:proofErr w:type="spellStart"/>
      <w:r w:rsidRPr="006C4B1E">
        <w:rPr>
          <w:rFonts w:ascii="Times New Roman" w:hAnsi="Times New Roman" w:cs="Times New Roman"/>
        </w:rPr>
        <w:t>Aidukevičius</w:t>
      </w:r>
      <w:proofErr w:type="spellEnd"/>
    </w:p>
    <w:p w14:paraId="17E155E9" w14:textId="77777777" w:rsidR="005109CB" w:rsidRPr="006C4B1E" w:rsidRDefault="005109CB" w:rsidP="006C4B1E">
      <w:pPr>
        <w:spacing w:line="360" w:lineRule="auto"/>
        <w:jc w:val="both"/>
        <w:rPr>
          <w:rFonts w:ascii="Times New Roman" w:hAnsi="Times New Roman" w:cs="Times New Roman"/>
        </w:rPr>
      </w:pPr>
    </w:p>
    <w:sectPr w:rsidR="005109CB" w:rsidRPr="006C4B1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25E"/>
    <w:multiLevelType w:val="multilevel"/>
    <w:tmpl w:val="C4A0B79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5725D6"/>
    <w:multiLevelType w:val="multilevel"/>
    <w:tmpl w:val="925EC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1250A4"/>
    <w:multiLevelType w:val="multilevel"/>
    <w:tmpl w:val="978EBAA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 w15:restartNumberingAfterBreak="0">
    <w:nsid w:val="414F47A1"/>
    <w:multiLevelType w:val="multilevel"/>
    <w:tmpl w:val="700AAFA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4BD4BB6"/>
    <w:multiLevelType w:val="multilevel"/>
    <w:tmpl w:val="9EDE1CC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4E54771"/>
    <w:multiLevelType w:val="multilevel"/>
    <w:tmpl w:val="1F78C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1578406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265860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037930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253373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5738013">
    <w:abstractNumId w:val="1"/>
  </w:num>
  <w:num w:numId="6" w16cid:durableId="1213886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B1E"/>
    <w:rsid w:val="000C753D"/>
    <w:rsid w:val="00167266"/>
    <w:rsid w:val="00257E40"/>
    <w:rsid w:val="005109CB"/>
    <w:rsid w:val="00512C52"/>
    <w:rsid w:val="0065091C"/>
    <w:rsid w:val="006C4B1E"/>
    <w:rsid w:val="007D222E"/>
    <w:rsid w:val="008C2AE8"/>
    <w:rsid w:val="009520FF"/>
    <w:rsid w:val="00E43451"/>
    <w:rsid w:val="00FB0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89C3A"/>
  <w15:chartTrackingRefBased/>
  <w15:docId w15:val="{E5D5D4AF-D471-45F6-81C3-16F21F1A7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4B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4B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4B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4B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4B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4B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4B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4B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4B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B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4B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4B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4B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4B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4B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4B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4B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4B1E"/>
    <w:rPr>
      <w:rFonts w:eastAsiaTheme="majorEastAsia" w:cstheme="majorBidi"/>
      <w:color w:val="272727" w:themeColor="text1" w:themeTint="D8"/>
    </w:rPr>
  </w:style>
  <w:style w:type="paragraph" w:styleId="Title">
    <w:name w:val="Title"/>
    <w:basedOn w:val="Normal"/>
    <w:next w:val="Normal"/>
    <w:link w:val="TitleChar"/>
    <w:uiPriority w:val="10"/>
    <w:qFormat/>
    <w:rsid w:val="006C4B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4B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4B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4B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4B1E"/>
    <w:pPr>
      <w:spacing w:before="160"/>
      <w:jc w:val="center"/>
    </w:pPr>
    <w:rPr>
      <w:i/>
      <w:iCs/>
      <w:color w:val="404040" w:themeColor="text1" w:themeTint="BF"/>
    </w:rPr>
  </w:style>
  <w:style w:type="character" w:customStyle="1" w:styleId="QuoteChar">
    <w:name w:val="Quote Char"/>
    <w:basedOn w:val="DefaultParagraphFont"/>
    <w:link w:val="Quote"/>
    <w:uiPriority w:val="29"/>
    <w:rsid w:val="006C4B1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6C4B1E"/>
    <w:pPr>
      <w:ind w:left="720"/>
      <w:contextualSpacing/>
    </w:pPr>
  </w:style>
  <w:style w:type="character" w:styleId="IntenseEmphasis">
    <w:name w:val="Intense Emphasis"/>
    <w:basedOn w:val="DefaultParagraphFont"/>
    <w:uiPriority w:val="21"/>
    <w:qFormat/>
    <w:rsid w:val="006C4B1E"/>
    <w:rPr>
      <w:i/>
      <w:iCs/>
      <w:color w:val="0F4761" w:themeColor="accent1" w:themeShade="BF"/>
    </w:rPr>
  </w:style>
  <w:style w:type="paragraph" w:styleId="IntenseQuote">
    <w:name w:val="Intense Quote"/>
    <w:basedOn w:val="Normal"/>
    <w:next w:val="Normal"/>
    <w:link w:val="IntenseQuoteChar"/>
    <w:uiPriority w:val="30"/>
    <w:qFormat/>
    <w:rsid w:val="006C4B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4B1E"/>
    <w:rPr>
      <w:i/>
      <w:iCs/>
      <w:color w:val="0F4761" w:themeColor="accent1" w:themeShade="BF"/>
    </w:rPr>
  </w:style>
  <w:style w:type="character" w:styleId="IntenseReference">
    <w:name w:val="Intense Reference"/>
    <w:basedOn w:val="DefaultParagraphFont"/>
    <w:uiPriority w:val="32"/>
    <w:qFormat/>
    <w:rsid w:val="006C4B1E"/>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D2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747673">
      <w:bodyDiv w:val="1"/>
      <w:marLeft w:val="0"/>
      <w:marRight w:val="0"/>
      <w:marTop w:val="0"/>
      <w:marBottom w:val="0"/>
      <w:divBdr>
        <w:top w:val="none" w:sz="0" w:space="0" w:color="auto"/>
        <w:left w:val="none" w:sz="0" w:space="0" w:color="auto"/>
        <w:bottom w:val="none" w:sz="0" w:space="0" w:color="auto"/>
        <w:right w:val="none" w:sz="0" w:space="0" w:color="auto"/>
      </w:divBdr>
      <w:divsChild>
        <w:div w:id="2135098151">
          <w:marLeft w:val="0"/>
          <w:marRight w:val="0"/>
          <w:marTop w:val="0"/>
          <w:marBottom w:val="160"/>
          <w:divBdr>
            <w:top w:val="none" w:sz="0" w:space="0" w:color="auto"/>
            <w:left w:val="none" w:sz="0" w:space="0" w:color="auto"/>
            <w:bottom w:val="none" w:sz="0" w:space="0" w:color="auto"/>
            <w:right w:val="none" w:sz="0" w:space="0" w:color="auto"/>
          </w:divBdr>
        </w:div>
        <w:div w:id="2067294339">
          <w:marLeft w:val="0"/>
          <w:marRight w:val="0"/>
          <w:marTop w:val="0"/>
          <w:marBottom w:val="160"/>
          <w:divBdr>
            <w:top w:val="none" w:sz="0" w:space="0" w:color="auto"/>
            <w:left w:val="none" w:sz="0" w:space="0" w:color="auto"/>
            <w:bottom w:val="none" w:sz="0" w:space="0" w:color="auto"/>
            <w:right w:val="none" w:sz="0" w:space="0" w:color="auto"/>
          </w:divBdr>
        </w:div>
        <w:div w:id="283854236">
          <w:marLeft w:val="0"/>
          <w:marRight w:val="0"/>
          <w:marTop w:val="0"/>
          <w:marBottom w:val="160"/>
          <w:divBdr>
            <w:top w:val="none" w:sz="0" w:space="0" w:color="auto"/>
            <w:left w:val="none" w:sz="0" w:space="0" w:color="auto"/>
            <w:bottom w:val="none" w:sz="0" w:space="0" w:color="auto"/>
            <w:right w:val="none" w:sz="0" w:space="0" w:color="auto"/>
          </w:divBdr>
        </w:div>
        <w:div w:id="198319211">
          <w:marLeft w:val="0"/>
          <w:marRight w:val="0"/>
          <w:marTop w:val="0"/>
          <w:marBottom w:val="160"/>
          <w:divBdr>
            <w:top w:val="none" w:sz="0" w:space="0" w:color="auto"/>
            <w:left w:val="none" w:sz="0" w:space="0" w:color="auto"/>
            <w:bottom w:val="none" w:sz="0" w:space="0" w:color="auto"/>
            <w:right w:val="none" w:sz="0" w:space="0" w:color="auto"/>
          </w:divBdr>
        </w:div>
        <w:div w:id="931815834">
          <w:marLeft w:val="0"/>
          <w:marRight w:val="0"/>
          <w:marTop w:val="0"/>
          <w:marBottom w:val="160"/>
          <w:divBdr>
            <w:top w:val="none" w:sz="0" w:space="0" w:color="auto"/>
            <w:left w:val="none" w:sz="0" w:space="0" w:color="auto"/>
            <w:bottom w:val="none" w:sz="0" w:space="0" w:color="auto"/>
            <w:right w:val="none" w:sz="0" w:space="0" w:color="auto"/>
          </w:divBdr>
        </w:div>
        <w:div w:id="1941838612">
          <w:marLeft w:val="0"/>
          <w:marRight w:val="0"/>
          <w:marTop w:val="0"/>
          <w:marBottom w:val="160"/>
          <w:divBdr>
            <w:top w:val="none" w:sz="0" w:space="0" w:color="auto"/>
            <w:left w:val="none" w:sz="0" w:space="0" w:color="auto"/>
            <w:bottom w:val="none" w:sz="0" w:space="0" w:color="auto"/>
            <w:right w:val="none" w:sz="0" w:space="0" w:color="auto"/>
          </w:divBdr>
        </w:div>
        <w:div w:id="1821269578">
          <w:marLeft w:val="0"/>
          <w:marRight w:val="0"/>
          <w:marTop w:val="0"/>
          <w:marBottom w:val="160"/>
          <w:divBdr>
            <w:top w:val="none" w:sz="0" w:space="0" w:color="auto"/>
            <w:left w:val="none" w:sz="0" w:space="0" w:color="auto"/>
            <w:bottom w:val="none" w:sz="0" w:space="0" w:color="auto"/>
            <w:right w:val="none" w:sz="0" w:space="0" w:color="auto"/>
          </w:divBdr>
        </w:div>
        <w:div w:id="679939486">
          <w:marLeft w:val="0"/>
          <w:marRight w:val="0"/>
          <w:marTop w:val="0"/>
          <w:marBottom w:val="160"/>
          <w:divBdr>
            <w:top w:val="none" w:sz="0" w:space="0" w:color="auto"/>
            <w:left w:val="none" w:sz="0" w:space="0" w:color="auto"/>
            <w:bottom w:val="none" w:sz="0" w:space="0" w:color="auto"/>
            <w:right w:val="none" w:sz="0" w:space="0" w:color="auto"/>
          </w:divBdr>
        </w:div>
        <w:div w:id="217673618">
          <w:marLeft w:val="0"/>
          <w:marRight w:val="0"/>
          <w:marTop w:val="0"/>
          <w:marBottom w:val="160"/>
          <w:divBdr>
            <w:top w:val="none" w:sz="0" w:space="0" w:color="auto"/>
            <w:left w:val="none" w:sz="0" w:space="0" w:color="auto"/>
            <w:bottom w:val="none" w:sz="0" w:space="0" w:color="auto"/>
            <w:right w:val="none" w:sz="0" w:space="0" w:color="auto"/>
          </w:divBdr>
        </w:div>
        <w:div w:id="1810704791">
          <w:marLeft w:val="0"/>
          <w:marRight w:val="0"/>
          <w:marTop w:val="0"/>
          <w:marBottom w:val="160"/>
          <w:divBdr>
            <w:top w:val="none" w:sz="0" w:space="0" w:color="auto"/>
            <w:left w:val="none" w:sz="0" w:space="0" w:color="auto"/>
            <w:bottom w:val="none" w:sz="0" w:space="0" w:color="auto"/>
            <w:right w:val="none" w:sz="0" w:space="0" w:color="auto"/>
          </w:divBdr>
        </w:div>
        <w:div w:id="623658416">
          <w:marLeft w:val="0"/>
          <w:marRight w:val="0"/>
          <w:marTop w:val="0"/>
          <w:marBottom w:val="160"/>
          <w:divBdr>
            <w:top w:val="none" w:sz="0" w:space="0" w:color="auto"/>
            <w:left w:val="none" w:sz="0" w:space="0" w:color="auto"/>
            <w:bottom w:val="none" w:sz="0" w:space="0" w:color="auto"/>
            <w:right w:val="none" w:sz="0" w:space="0" w:color="auto"/>
          </w:divBdr>
        </w:div>
        <w:div w:id="240988514">
          <w:marLeft w:val="0"/>
          <w:marRight w:val="0"/>
          <w:marTop w:val="0"/>
          <w:marBottom w:val="160"/>
          <w:divBdr>
            <w:top w:val="none" w:sz="0" w:space="0" w:color="auto"/>
            <w:left w:val="none" w:sz="0" w:space="0" w:color="auto"/>
            <w:bottom w:val="none" w:sz="0" w:space="0" w:color="auto"/>
            <w:right w:val="none" w:sz="0" w:space="0" w:color="auto"/>
          </w:divBdr>
        </w:div>
        <w:div w:id="373192239">
          <w:marLeft w:val="0"/>
          <w:marRight w:val="0"/>
          <w:marTop w:val="0"/>
          <w:marBottom w:val="160"/>
          <w:divBdr>
            <w:top w:val="none" w:sz="0" w:space="0" w:color="auto"/>
            <w:left w:val="none" w:sz="0" w:space="0" w:color="auto"/>
            <w:bottom w:val="none" w:sz="0" w:space="0" w:color="auto"/>
            <w:right w:val="none" w:sz="0" w:space="0" w:color="auto"/>
          </w:divBdr>
        </w:div>
        <w:div w:id="1843157158">
          <w:marLeft w:val="0"/>
          <w:marRight w:val="0"/>
          <w:marTop w:val="0"/>
          <w:marBottom w:val="160"/>
          <w:divBdr>
            <w:top w:val="none" w:sz="0" w:space="0" w:color="auto"/>
            <w:left w:val="none" w:sz="0" w:space="0" w:color="auto"/>
            <w:bottom w:val="none" w:sz="0" w:space="0" w:color="auto"/>
            <w:right w:val="none" w:sz="0" w:space="0" w:color="auto"/>
          </w:divBdr>
        </w:div>
        <w:div w:id="52430123">
          <w:marLeft w:val="0"/>
          <w:marRight w:val="0"/>
          <w:marTop w:val="0"/>
          <w:marBottom w:val="160"/>
          <w:divBdr>
            <w:top w:val="none" w:sz="0" w:space="0" w:color="auto"/>
            <w:left w:val="none" w:sz="0" w:space="0" w:color="auto"/>
            <w:bottom w:val="none" w:sz="0" w:space="0" w:color="auto"/>
            <w:right w:val="none" w:sz="0" w:space="0" w:color="auto"/>
          </w:divBdr>
        </w:div>
        <w:div w:id="1206480324">
          <w:marLeft w:val="0"/>
          <w:marRight w:val="0"/>
          <w:marTop w:val="0"/>
          <w:marBottom w:val="160"/>
          <w:divBdr>
            <w:top w:val="none" w:sz="0" w:space="0" w:color="auto"/>
            <w:left w:val="none" w:sz="0" w:space="0" w:color="auto"/>
            <w:bottom w:val="none" w:sz="0" w:space="0" w:color="auto"/>
            <w:right w:val="none" w:sz="0" w:space="0" w:color="auto"/>
          </w:divBdr>
        </w:div>
        <w:div w:id="750741083">
          <w:marLeft w:val="0"/>
          <w:marRight w:val="0"/>
          <w:marTop w:val="0"/>
          <w:marBottom w:val="160"/>
          <w:divBdr>
            <w:top w:val="none" w:sz="0" w:space="0" w:color="auto"/>
            <w:left w:val="none" w:sz="0" w:space="0" w:color="auto"/>
            <w:bottom w:val="none" w:sz="0" w:space="0" w:color="auto"/>
            <w:right w:val="none" w:sz="0" w:space="0" w:color="auto"/>
          </w:divBdr>
        </w:div>
        <w:div w:id="1751197694">
          <w:marLeft w:val="0"/>
          <w:marRight w:val="0"/>
          <w:marTop w:val="0"/>
          <w:marBottom w:val="160"/>
          <w:divBdr>
            <w:top w:val="none" w:sz="0" w:space="0" w:color="auto"/>
            <w:left w:val="none" w:sz="0" w:space="0" w:color="auto"/>
            <w:bottom w:val="none" w:sz="0" w:space="0" w:color="auto"/>
            <w:right w:val="none" w:sz="0" w:space="0" w:color="auto"/>
          </w:divBdr>
        </w:div>
        <w:div w:id="1141730026">
          <w:marLeft w:val="0"/>
          <w:marRight w:val="0"/>
          <w:marTop w:val="0"/>
          <w:marBottom w:val="160"/>
          <w:divBdr>
            <w:top w:val="none" w:sz="0" w:space="0" w:color="auto"/>
            <w:left w:val="none" w:sz="0" w:space="0" w:color="auto"/>
            <w:bottom w:val="none" w:sz="0" w:space="0" w:color="auto"/>
            <w:right w:val="none" w:sz="0" w:space="0" w:color="auto"/>
          </w:divBdr>
        </w:div>
        <w:div w:id="993416450">
          <w:marLeft w:val="0"/>
          <w:marRight w:val="0"/>
          <w:marTop w:val="0"/>
          <w:marBottom w:val="160"/>
          <w:divBdr>
            <w:top w:val="none" w:sz="0" w:space="0" w:color="auto"/>
            <w:left w:val="none" w:sz="0" w:space="0" w:color="auto"/>
            <w:bottom w:val="none" w:sz="0" w:space="0" w:color="auto"/>
            <w:right w:val="none" w:sz="0" w:space="0" w:color="auto"/>
          </w:divBdr>
        </w:div>
        <w:div w:id="1222518885">
          <w:marLeft w:val="0"/>
          <w:marRight w:val="0"/>
          <w:marTop w:val="0"/>
          <w:marBottom w:val="160"/>
          <w:divBdr>
            <w:top w:val="none" w:sz="0" w:space="0" w:color="auto"/>
            <w:left w:val="none" w:sz="0" w:space="0" w:color="auto"/>
            <w:bottom w:val="none" w:sz="0" w:space="0" w:color="auto"/>
            <w:right w:val="none" w:sz="0" w:space="0" w:color="auto"/>
          </w:divBdr>
        </w:div>
        <w:div w:id="1214460531">
          <w:marLeft w:val="0"/>
          <w:marRight w:val="0"/>
          <w:marTop w:val="0"/>
          <w:marBottom w:val="0"/>
          <w:divBdr>
            <w:top w:val="none" w:sz="0" w:space="0" w:color="auto"/>
            <w:left w:val="none" w:sz="0" w:space="0" w:color="auto"/>
            <w:bottom w:val="none" w:sz="0" w:space="0" w:color="auto"/>
            <w:right w:val="none" w:sz="0" w:space="0" w:color="auto"/>
          </w:divBdr>
        </w:div>
      </w:divsChild>
    </w:div>
    <w:div w:id="423234156">
      <w:bodyDiv w:val="1"/>
      <w:marLeft w:val="0"/>
      <w:marRight w:val="0"/>
      <w:marTop w:val="0"/>
      <w:marBottom w:val="0"/>
      <w:divBdr>
        <w:top w:val="none" w:sz="0" w:space="0" w:color="auto"/>
        <w:left w:val="none" w:sz="0" w:space="0" w:color="auto"/>
        <w:bottom w:val="none" w:sz="0" w:space="0" w:color="auto"/>
        <w:right w:val="none" w:sz="0" w:space="0" w:color="auto"/>
      </w:divBdr>
    </w:div>
    <w:div w:id="1533886328">
      <w:bodyDiv w:val="1"/>
      <w:marLeft w:val="0"/>
      <w:marRight w:val="0"/>
      <w:marTop w:val="0"/>
      <w:marBottom w:val="0"/>
      <w:divBdr>
        <w:top w:val="none" w:sz="0" w:space="0" w:color="auto"/>
        <w:left w:val="none" w:sz="0" w:space="0" w:color="auto"/>
        <w:bottom w:val="none" w:sz="0" w:space="0" w:color="auto"/>
        <w:right w:val="none" w:sz="0" w:space="0" w:color="auto"/>
      </w:divBdr>
      <w:divsChild>
        <w:div w:id="569576816">
          <w:marLeft w:val="0"/>
          <w:marRight w:val="0"/>
          <w:marTop w:val="0"/>
          <w:marBottom w:val="160"/>
          <w:divBdr>
            <w:top w:val="none" w:sz="0" w:space="0" w:color="auto"/>
            <w:left w:val="none" w:sz="0" w:space="0" w:color="auto"/>
            <w:bottom w:val="none" w:sz="0" w:space="0" w:color="auto"/>
            <w:right w:val="none" w:sz="0" w:space="0" w:color="auto"/>
          </w:divBdr>
        </w:div>
        <w:div w:id="156846525">
          <w:marLeft w:val="0"/>
          <w:marRight w:val="0"/>
          <w:marTop w:val="0"/>
          <w:marBottom w:val="160"/>
          <w:divBdr>
            <w:top w:val="none" w:sz="0" w:space="0" w:color="auto"/>
            <w:left w:val="none" w:sz="0" w:space="0" w:color="auto"/>
            <w:bottom w:val="none" w:sz="0" w:space="0" w:color="auto"/>
            <w:right w:val="none" w:sz="0" w:space="0" w:color="auto"/>
          </w:divBdr>
        </w:div>
        <w:div w:id="1897282592">
          <w:marLeft w:val="0"/>
          <w:marRight w:val="0"/>
          <w:marTop w:val="0"/>
          <w:marBottom w:val="160"/>
          <w:divBdr>
            <w:top w:val="none" w:sz="0" w:space="0" w:color="auto"/>
            <w:left w:val="none" w:sz="0" w:space="0" w:color="auto"/>
            <w:bottom w:val="none" w:sz="0" w:space="0" w:color="auto"/>
            <w:right w:val="none" w:sz="0" w:space="0" w:color="auto"/>
          </w:divBdr>
        </w:div>
        <w:div w:id="534123278">
          <w:marLeft w:val="0"/>
          <w:marRight w:val="0"/>
          <w:marTop w:val="0"/>
          <w:marBottom w:val="160"/>
          <w:divBdr>
            <w:top w:val="none" w:sz="0" w:space="0" w:color="auto"/>
            <w:left w:val="none" w:sz="0" w:space="0" w:color="auto"/>
            <w:bottom w:val="none" w:sz="0" w:space="0" w:color="auto"/>
            <w:right w:val="none" w:sz="0" w:space="0" w:color="auto"/>
          </w:divBdr>
        </w:div>
        <w:div w:id="2121221461">
          <w:marLeft w:val="0"/>
          <w:marRight w:val="0"/>
          <w:marTop w:val="0"/>
          <w:marBottom w:val="160"/>
          <w:divBdr>
            <w:top w:val="none" w:sz="0" w:space="0" w:color="auto"/>
            <w:left w:val="none" w:sz="0" w:space="0" w:color="auto"/>
            <w:bottom w:val="none" w:sz="0" w:space="0" w:color="auto"/>
            <w:right w:val="none" w:sz="0" w:space="0" w:color="auto"/>
          </w:divBdr>
        </w:div>
        <w:div w:id="1605268320">
          <w:marLeft w:val="0"/>
          <w:marRight w:val="0"/>
          <w:marTop w:val="0"/>
          <w:marBottom w:val="160"/>
          <w:divBdr>
            <w:top w:val="none" w:sz="0" w:space="0" w:color="auto"/>
            <w:left w:val="none" w:sz="0" w:space="0" w:color="auto"/>
            <w:bottom w:val="none" w:sz="0" w:space="0" w:color="auto"/>
            <w:right w:val="none" w:sz="0" w:space="0" w:color="auto"/>
          </w:divBdr>
        </w:div>
        <w:div w:id="1668095272">
          <w:marLeft w:val="0"/>
          <w:marRight w:val="0"/>
          <w:marTop w:val="0"/>
          <w:marBottom w:val="160"/>
          <w:divBdr>
            <w:top w:val="none" w:sz="0" w:space="0" w:color="auto"/>
            <w:left w:val="none" w:sz="0" w:space="0" w:color="auto"/>
            <w:bottom w:val="none" w:sz="0" w:space="0" w:color="auto"/>
            <w:right w:val="none" w:sz="0" w:space="0" w:color="auto"/>
          </w:divBdr>
        </w:div>
        <w:div w:id="1885754834">
          <w:marLeft w:val="0"/>
          <w:marRight w:val="0"/>
          <w:marTop w:val="0"/>
          <w:marBottom w:val="160"/>
          <w:divBdr>
            <w:top w:val="none" w:sz="0" w:space="0" w:color="auto"/>
            <w:left w:val="none" w:sz="0" w:space="0" w:color="auto"/>
            <w:bottom w:val="none" w:sz="0" w:space="0" w:color="auto"/>
            <w:right w:val="none" w:sz="0" w:space="0" w:color="auto"/>
          </w:divBdr>
        </w:div>
        <w:div w:id="1616130149">
          <w:marLeft w:val="0"/>
          <w:marRight w:val="0"/>
          <w:marTop w:val="0"/>
          <w:marBottom w:val="160"/>
          <w:divBdr>
            <w:top w:val="none" w:sz="0" w:space="0" w:color="auto"/>
            <w:left w:val="none" w:sz="0" w:space="0" w:color="auto"/>
            <w:bottom w:val="none" w:sz="0" w:space="0" w:color="auto"/>
            <w:right w:val="none" w:sz="0" w:space="0" w:color="auto"/>
          </w:divBdr>
        </w:div>
        <w:div w:id="797456830">
          <w:marLeft w:val="0"/>
          <w:marRight w:val="0"/>
          <w:marTop w:val="0"/>
          <w:marBottom w:val="160"/>
          <w:divBdr>
            <w:top w:val="none" w:sz="0" w:space="0" w:color="auto"/>
            <w:left w:val="none" w:sz="0" w:space="0" w:color="auto"/>
            <w:bottom w:val="none" w:sz="0" w:space="0" w:color="auto"/>
            <w:right w:val="none" w:sz="0" w:space="0" w:color="auto"/>
          </w:divBdr>
        </w:div>
        <w:div w:id="874998667">
          <w:marLeft w:val="0"/>
          <w:marRight w:val="0"/>
          <w:marTop w:val="0"/>
          <w:marBottom w:val="160"/>
          <w:divBdr>
            <w:top w:val="none" w:sz="0" w:space="0" w:color="auto"/>
            <w:left w:val="none" w:sz="0" w:space="0" w:color="auto"/>
            <w:bottom w:val="none" w:sz="0" w:space="0" w:color="auto"/>
            <w:right w:val="none" w:sz="0" w:space="0" w:color="auto"/>
          </w:divBdr>
        </w:div>
        <w:div w:id="1401050786">
          <w:marLeft w:val="0"/>
          <w:marRight w:val="0"/>
          <w:marTop w:val="0"/>
          <w:marBottom w:val="160"/>
          <w:divBdr>
            <w:top w:val="none" w:sz="0" w:space="0" w:color="auto"/>
            <w:left w:val="none" w:sz="0" w:space="0" w:color="auto"/>
            <w:bottom w:val="none" w:sz="0" w:space="0" w:color="auto"/>
            <w:right w:val="none" w:sz="0" w:space="0" w:color="auto"/>
          </w:divBdr>
        </w:div>
        <w:div w:id="669260247">
          <w:marLeft w:val="0"/>
          <w:marRight w:val="0"/>
          <w:marTop w:val="0"/>
          <w:marBottom w:val="160"/>
          <w:divBdr>
            <w:top w:val="none" w:sz="0" w:space="0" w:color="auto"/>
            <w:left w:val="none" w:sz="0" w:space="0" w:color="auto"/>
            <w:bottom w:val="none" w:sz="0" w:space="0" w:color="auto"/>
            <w:right w:val="none" w:sz="0" w:space="0" w:color="auto"/>
          </w:divBdr>
        </w:div>
        <w:div w:id="285165341">
          <w:marLeft w:val="0"/>
          <w:marRight w:val="0"/>
          <w:marTop w:val="0"/>
          <w:marBottom w:val="160"/>
          <w:divBdr>
            <w:top w:val="none" w:sz="0" w:space="0" w:color="auto"/>
            <w:left w:val="none" w:sz="0" w:space="0" w:color="auto"/>
            <w:bottom w:val="none" w:sz="0" w:space="0" w:color="auto"/>
            <w:right w:val="none" w:sz="0" w:space="0" w:color="auto"/>
          </w:divBdr>
        </w:div>
        <w:div w:id="1057437923">
          <w:marLeft w:val="0"/>
          <w:marRight w:val="0"/>
          <w:marTop w:val="0"/>
          <w:marBottom w:val="160"/>
          <w:divBdr>
            <w:top w:val="none" w:sz="0" w:space="0" w:color="auto"/>
            <w:left w:val="none" w:sz="0" w:space="0" w:color="auto"/>
            <w:bottom w:val="none" w:sz="0" w:space="0" w:color="auto"/>
            <w:right w:val="none" w:sz="0" w:space="0" w:color="auto"/>
          </w:divBdr>
        </w:div>
        <w:div w:id="2000376597">
          <w:marLeft w:val="0"/>
          <w:marRight w:val="0"/>
          <w:marTop w:val="0"/>
          <w:marBottom w:val="160"/>
          <w:divBdr>
            <w:top w:val="none" w:sz="0" w:space="0" w:color="auto"/>
            <w:left w:val="none" w:sz="0" w:space="0" w:color="auto"/>
            <w:bottom w:val="none" w:sz="0" w:space="0" w:color="auto"/>
            <w:right w:val="none" w:sz="0" w:space="0" w:color="auto"/>
          </w:divBdr>
        </w:div>
        <w:div w:id="1848133835">
          <w:marLeft w:val="0"/>
          <w:marRight w:val="0"/>
          <w:marTop w:val="0"/>
          <w:marBottom w:val="160"/>
          <w:divBdr>
            <w:top w:val="none" w:sz="0" w:space="0" w:color="auto"/>
            <w:left w:val="none" w:sz="0" w:space="0" w:color="auto"/>
            <w:bottom w:val="none" w:sz="0" w:space="0" w:color="auto"/>
            <w:right w:val="none" w:sz="0" w:space="0" w:color="auto"/>
          </w:divBdr>
        </w:div>
        <w:div w:id="1003046130">
          <w:marLeft w:val="0"/>
          <w:marRight w:val="0"/>
          <w:marTop w:val="0"/>
          <w:marBottom w:val="160"/>
          <w:divBdr>
            <w:top w:val="none" w:sz="0" w:space="0" w:color="auto"/>
            <w:left w:val="none" w:sz="0" w:space="0" w:color="auto"/>
            <w:bottom w:val="none" w:sz="0" w:space="0" w:color="auto"/>
            <w:right w:val="none" w:sz="0" w:space="0" w:color="auto"/>
          </w:divBdr>
        </w:div>
        <w:div w:id="269506362">
          <w:marLeft w:val="0"/>
          <w:marRight w:val="0"/>
          <w:marTop w:val="0"/>
          <w:marBottom w:val="160"/>
          <w:divBdr>
            <w:top w:val="none" w:sz="0" w:space="0" w:color="auto"/>
            <w:left w:val="none" w:sz="0" w:space="0" w:color="auto"/>
            <w:bottom w:val="none" w:sz="0" w:space="0" w:color="auto"/>
            <w:right w:val="none" w:sz="0" w:space="0" w:color="auto"/>
          </w:divBdr>
        </w:div>
        <w:div w:id="1724324919">
          <w:marLeft w:val="0"/>
          <w:marRight w:val="0"/>
          <w:marTop w:val="0"/>
          <w:marBottom w:val="160"/>
          <w:divBdr>
            <w:top w:val="none" w:sz="0" w:space="0" w:color="auto"/>
            <w:left w:val="none" w:sz="0" w:space="0" w:color="auto"/>
            <w:bottom w:val="none" w:sz="0" w:space="0" w:color="auto"/>
            <w:right w:val="none" w:sz="0" w:space="0" w:color="auto"/>
          </w:divBdr>
        </w:div>
        <w:div w:id="98263566">
          <w:marLeft w:val="0"/>
          <w:marRight w:val="0"/>
          <w:marTop w:val="0"/>
          <w:marBottom w:val="160"/>
          <w:divBdr>
            <w:top w:val="none" w:sz="0" w:space="0" w:color="auto"/>
            <w:left w:val="none" w:sz="0" w:space="0" w:color="auto"/>
            <w:bottom w:val="none" w:sz="0" w:space="0" w:color="auto"/>
            <w:right w:val="none" w:sz="0" w:space="0" w:color="auto"/>
          </w:divBdr>
        </w:div>
        <w:div w:id="1657150311">
          <w:marLeft w:val="0"/>
          <w:marRight w:val="0"/>
          <w:marTop w:val="0"/>
          <w:marBottom w:val="0"/>
          <w:divBdr>
            <w:top w:val="none" w:sz="0" w:space="0" w:color="auto"/>
            <w:left w:val="none" w:sz="0" w:space="0" w:color="auto"/>
            <w:bottom w:val="none" w:sz="0" w:space="0" w:color="auto"/>
            <w:right w:val="none" w:sz="0" w:space="0" w:color="auto"/>
          </w:divBdr>
        </w:div>
      </w:divsChild>
    </w:div>
    <w:div w:id="205654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2362</Words>
  <Characters>1347</Characters>
  <Application>Microsoft Office Word</Application>
  <DocSecurity>0</DocSecurity>
  <Lines>11</Lines>
  <Paragraphs>7</Paragraphs>
  <ScaleCrop>false</ScaleCrop>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8</cp:revision>
  <cp:lastPrinted>2025-05-14T10:36:00Z</cp:lastPrinted>
  <dcterms:created xsi:type="dcterms:W3CDTF">2025-05-14T10:26:00Z</dcterms:created>
  <dcterms:modified xsi:type="dcterms:W3CDTF">2025-05-14T10:36:00Z</dcterms:modified>
</cp:coreProperties>
</file>